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7869AE" w:rsidRDefault="007869AE" w:rsidP="007869AE">
      <w:pPr>
        <w:spacing w:line="240" w:lineRule="auto"/>
      </w:pPr>
    </w:p>
    <w:p xmlns:w="http://schemas.openxmlformats.org/wordprocessingml/2006/main" w:rsidR="007633B7" w:rsidRPr="00A817D6" w:rsidRDefault="007633B7" w:rsidP="007869AE">
      <w:pPr>
        <w:spacing w:line="240" w:lineRule="auto"/>
        <w:rPr>
          <w:rFonts w:asciiTheme="majorHAnsi" w:hAnsiTheme="majorHAnsi" w:cstheme="majorHAnsi"/>
          <w:b/>
          <w:bCs/>
          <w:sz w:val="28"/>
          <w:szCs w:val="28"/>
        </w:rPr>
      </w:pPr>
      <w:r w:rsidRPr="002A4BAB">
        <w:rPr>
          <w:b/>
          <w:u w:val="single"/>
          <w:lang w:bidi="en-US" w:val="en-US"/>
        </w:rPr>
        <w:t xml:space="preserve">Newsletter</w:t>
      </w:r>
      <w:r w:rsidRPr="002A4BAB">
        <w:rPr>
          <w:b/>
          <w:u w:val="single"/>
          <w:lang w:bidi="en-US" w:val="en-US"/>
        </w:rPr>
        <w:tab/>
      </w:r>
      <w:r w:rsidRPr="002A4BAB">
        <w:rPr>
          <w:b/>
          <w:u w:val="single"/>
          <w:lang w:bidi="en-US" w:val="en-US"/>
        </w:rPr>
        <w:t xml:space="preserve"/>
      </w:r>
      <w:r w:rsidRPr="002A4BAB">
        <w:rPr>
          <w:b/>
          <w:u w:val="single"/>
          <w:lang w:bidi="en-US" w:val="en-US"/>
        </w:rPr>
        <w:tab/>
      </w:r>
      <w:r w:rsidRPr="002A4BAB">
        <w:rPr>
          <w:b/>
          <w:u w:val="single"/>
          <w:lang w:bidi="en-US" w:val="en-US"/>
        </w:rPr>
        <w:t xml:space="preserve">            </w:t>
      </w:r>
      <w:r w:rsidRPr="002A4BAB">
        <w:rPr>
          <w:b/>
          <w:u w:val="single"/>
          <w:lang w:bidi="en-US" w:val="en-US"/>
        </w:rPr>
        <w:tab/>
      </w:r>
      <w:r w:rsidRPr="002A4BAB">
        <w:rPr>
          <w:b/>
          <w:u w:val="single"/>
          <w:lang w:bidi="en-US" w:val="en-US"/>
        </w:rPr>
        <w:t xml:space="preserve">                                                         </w:t>
      </w:r>
      <w:r w:rsidRPr="002A4BAB">
        <w:rPr>
          <w:b/>
          <w:u w:val="single"/>
          <w:lang w:bidi="en-US" w:val="en-US"/>
        </w:rPr>
        <w:tab/>
      </w:r>
      <w:r w:rsidRPr="002A4BAB">
        <w:rPr>
          <w:b/>
          <w:u w:val="single"/>
          <w:lang w:bidi="en-US" w:val="en-US"/>
        </w:rPr>
        <w:t xml:space="preserve">                                         1 May 2020</w:t>
      </w:r>
    </w:p>
    <w:p xmlns:w="http://schemas.openxmlformats.org/wordprocessingml/2006/main" w:rsidR="007633B7" w:rsidRDefault="007633B7" w:rsidP="007633B7">
      <w:pPr>
        <w:spacing w:line="240" w:lineRule="auto"/>
        <w:jc w:val="both"/>
        <w:rPr>
          <w:rFonts w:asciiTheme="majorHAnsi" w:hAnsiTheme="majorHAnsi" w:cstheme="majorHAnsi"/>
          <w:b/>
          <w:sz w:val="28"/>
          <w:szCs w:val="28"/>
        </w:rPr>
      </w:pPr>
    </w:p>
    <w:p xmlns:w="http://schemas.openxmlformats.org/wordprocessingml/2006/main" w:rsidR="007633B7" w:rsidRPr="00923E27" w:rsidRDefault="007633B7" w:rsidP="007633B7">
      <w:pPr>
        <w:spacing w:line="240" w:lineRule="auto"/>
        <w:jc w:val="center"/>
        <w:rPr>
          <w:rFonts w:asciiTheme="majorHAnsi" w:hAnsiTheme="majorHAnsi" w:cstheme="majorHAnsi"/>
          <w:b/>
          <w:sz w:val="28"/>
          <w:szCs w:val="28"/>
        </w:rPr>
      </w:pPr>
      <w:r w:rsidRPr="00923E27">
        <w:rPr>
          <w:b/>
          <w:sz w:val="28"/>
          <w:lang w:bidi="en-US" w:val="en-US"/>
        </w:rPr>
        <w:t xml:space="preserve">Aydem Perakende and Gediz Perakende Are on the List for Best Employers in Turkey</w:t>
      </w:r>
    </w:p>
    <w:p xmlns:w="http://schemas.openxmlformats.org/wordprocessingml/2006/main" w:rsidR="007633B7" w:rsidRPr="00677064" w:rsidRDefault="007633B7" w:rsidP="007633B7">
      <w:pPr>
        <w:spacing w:line="360" w:lineRule="auto"/>
        <w:jc w:val="both"/>
        <w:rPr>
          <w:rFonts w:asciiTheme="majorHAnsi" w:hAnsiTheme="majorHAnsi" w:cstheme="majorHAnsi"/>
        </w:rPr>
      </w:pPr>
    </w:p>
    <w:p xmlns:w="http://schemas.openxmlformats.org/wordprocessingml/2006/main" w:rsidR="007633B7" w:rsidRPr="004C0B25" w:rsidRDefault="007633B7" w:rsidP="007633B7">
      <w:pPr>
        <w:spacing w:line="360" w:lineRule="auto"/>
        <w:jc w:val="both"/>
        <w:rPr>
          <w:rFonts w:asciiTheme="majorHAnsi" w:hAnsiTheme="majorHAnsi" w:cstheme="majorHAnsi"/>
          <w:b/>
          <w:sz w:val="26"/>
          <w:szCs w:val="26"/>
        </w:rPr>
      </w:pPr>
      <w:r w:rsidRPr="004C0B25">
        <w:rPr>
          <w:b/>
          <w:sz w:val="26"/>
          <w:lang w:bidi="en-US" w:val="en-US"/>
        </w:rPr>
        <w:t xml:space="preserve">Aydem Perakende and Gediz Perakende, authorized electricity suppliers in the Aegean Region, were named on the Best Employers List by Great Place to Work® thanks to their work criteria, investments in human resources and innovative corporate practices.</w:t>
      </w:r>
    </w:p>
    <w:p xmlns:w="http://schemas.openxmlformats.org/wordprocessingml/2006/main" w:rsidR="00875990" w:rsidRDefault="00875990" w:rsidP="007633B7">
      <w:pPr>
        <w:spacing w:line="360" w:lineRule="auto"/>
        <w:jc w:val="both"/>
        <w:rPr>
          <w:rFonts w:asciiTheme="majorHAnsi" w:hAnsiTheme="majorHAnsi" w:cstheme="majorHAnsi"/>
        </w:rPr>
      </w:pPr>
    </w:p>
    <w:p xmlns:w="http://schemas.openxmlformats.org/wordprocessingml/2006/main" w:rsidR="007633B7" w:rsidRDefault="007633B7" w:rsidP="007633B7">
      <w:pPr>
        <w:spacing w:line="360" w:lineRule="auto"/>
        <w:jc w:val="both"/>
        <w:rPr>
          <w:rFonts w:asciiTheme="majorHAnsi" w:hAnsiTheme="majorHAnsi" w:cstheme="majorHAnsi"/>
        </w:rPr>
      </w:pPr>
      <w:r w:rsidRPr="00677064">
        <w:rPr>
          <w:lang w:bidi="en-US" w:val="en-US"/>
        </w:rPr>
        <w:t xml:space="preserve">Aydem Perakende and Gediz Perakende attended, for the first time, the program by the Great Place to Work</w:t>
      </w:r>
      <w:r w:rsidRPr="00CA6B46">
        <w:rPr>
          <w:b/>
          <w:sz w:val="26"/>
          <w:lang w:bidi="en-US" w:val="en-US"/>
        </w:rPr>
        <w:t xml:space="preserve">®</w:t>
      </w:r>
      <w:r w:rsidRPr="00677064">
        <w:rPr>
          <w:lang w:bidi="en-US" w:val="en-US"/>
        </w:rPr>
        <w:t xml:space="preserve"> Institute, which offers corporate culture and employee satisfaction services in over 60 countries, and they were ranked among the “Best Employers in Turkey”, which was another notch in their belts. </w:t>
      </w:r>
    </w:p>
    <w:p xmlns:w="http://schemas.openxmlformats.org/wordprocessingml/2006/main" w:rsidR="005B3193" w:rsidRDefault="005B3193" w:rsidP="007633B7">
      <w:pPr>
        <w:spacing w:line="240" w:lineRule="auto"/>
        <w:jc w:val="both"/>
        <w:rPr>
          <w:rFonts w:asciiTheme="majorHAnsi" w:hAnsiTheme="majorHAnsi" w:cstheme="majorHAnsi"/>
        </w:rPr>
      </w:pPr>
    </w:p>
    <w:p xmlns:w="http://schemas.openxmlformats.org/wordprocessingml/2006/main" w:rsidR="007633B7" w:rsidRPr="001F5118" w:rsidRDefault="007633B7" w:rsidP="007633B7">
      <w:pPr>
        <w:spacing w:line="240" w:lineRule="auto"/>
        <w:jc w:val="both"/>
        <w:rPr>
          <w:rFonts w:asciiTheme="majorHAnsi" w:hAnsiTheme="majorHAnsi" w:cstheme="majorHAnsi"/>
          <w:b/>
          <w:sz w:val="20"/>
        </w:rPr>
      </w:pPr>
      <w:r w:rsidRPr="001F5118">
        <w:rPr>
          <w:b/>
          <w:lang w:bidi="en-US" w:val="en-US"/>
        </w:rPr>
        <w:t xml:space="preserve">Çağdaş Demirağ: We Are Proud to be Named on Turkey’s Best Employers List for 2021! </w:t>
      </w:r>
    </w:p>
    <w:p xmlns:w="http://schemas.openxmlformats.org/wordprocessingml/2006/main" w:rsidR="007633B7" w:rsidRPr="00D70AB4" w:rsidRDefault="007633B7" w:rsidP="007633B7">
      <w:pPr>
        <w:spacing w:line="240" w:lineRule="auto"/>
        <w:jc w:val="both"/>
        <w:rPr>
          <w:rFonts w:asciiTheme="majorHAnsi" w:hAnsiTheme="majorHAnsi" w:cstheme="majorHAnsi"/>
          <w:sz w:val="12"/>
        </w:rPr>
      </w:pPr>
    </w:p>
    <w:p xmlns:w="http://schemas.openxmlformats.org/wordprocessingml/2006/main" w:rsidR="007633B7" w:rsidRDefault="007633B7" w:rsidP="007633B7">
      <w:pPr>
        <w:spacing w:line="360" w:lineRule="auto"/>
        <w:jc w:val="both"/>
        <w:rPr>
          <w:rFonts w:asciiTheme="majorHAnsi" w:hAnsiTheme="majorHAnsi" w:cstheme="majorHAnsi"/>
        </w:rPr>
      </w:pPr>
      <w:r w:rsidRPr="00D70AB4">
        <w:rPr>
          <w:lang w:bidi="en-US" w:val="en-US"/>
        </w:rPr>
        <w:t xml:space="preserve">Aydem Perakende and Gediz Perakende are authorized electricity suppliers offering services for over 5 million clients and almost 20 million people all around Turkey. Çağdaş Demirağ, General Manager, stated: “The pandemic has affected all of us, leaving its mark on the world history and economy. As always, in this process too, we have focused on the human element and adapted to changing conditions, prioritizing the health of our team and clients. Employee-centric activities and innovative practices throughout the year allowed us to strengthen our high culture of trust. As a result of our selfless efforts together with esteemed employees who embraced the innovations we made, we are now proud to be on the “List for Best Employers in Turkey”. This is the success of the whole Aydem Perakende and Gediz Perakende Family.” </w:t>
      </w:r>
    </w:p>
    <w:p xmlns:w="http://schemas.openxmlformats.org/wordprocessingml/2006/main" w:rsidR="005C799C" w:rsidRPr="00A817D6" w:rsidRDefault="005C799C" w:rsidP="005C799C">
      <w:pPr>
        <w:spacing w:line="240" w:lineRule="auto"/>
        <w:rPr>
          <w:rFonts w:asciiTheme="majorHAnsi" w:hAnsiTheme="majorHAnsi" w:cstheme="majorHAnsi"/>
          <w:b/>
          <w:bCs/>
          <w:sz w:val="28"/>
          <w:szCs w:val="28"/>
        </w:rPr>
      </w:pPr>
      <w:r>
        <w:rPr>
          <w:b/>
          <w:u w:val="single"/>
          <w:lang w:bidi="en-US" w:val="en-US"/>
        </w:rPr>
        <w:tab/>
      </w:r>
      <w:r>
        <w:rPr>
          <w:b/>
          <w:u w:val="single"/>
          <w:lang w:bidi="en-US" w:val="en-US"/>
        </w:rPr>
        <w:t xml:space="preserve">            </w:t>
      </w:r>
      <w:r>
        <w:rPr>
          <w:b/>
          <w:u w:val="single"/>
          <w:lang w:bidi="en-US" w:val="en-US"/>
        </w:rPr>
        <w:tab/>
      </w:r>
      <w:r>
        <w:rPr>
          <w:b/>
          <w:u w:val="single"/>
          <w:lang w:bidi="en-US" w:val="en-US"/>
        </w:rPr>
        <w:t xml:space="preserve">                                                                                                                                                </w:t>
      </w:r>
      <w:r>
        <w:rPr>
          <w:b/>
          <w:u w:val="single"/>
          <w:lang w:bidi="en-US" w:val="en-US"/>
        </w:rPr>
        <w:tab/>
      </w:r>
      <w:r>
        <w:rPr>
          <w:b/>
          <w:u w:val="single"/>
          <w:lang w:bidi="en-US" w:val="en-US"/>
        </w:rPr>
        <w:t xml:space="preserve">                                        </w:t>
      </w:r>
    </w:p>
    <w:p xmlns:w="http://schemas.openxmlformats.org/wordprocessingml/2006/main" w:rsidR="005C799C" w:rsidRDefault="005C799C" w:rsidP="007633B7">
      <w:pPr>
        <w:spacing w:line="360" w:lineRule="auto"/>
        <w:jc w:val="both"/>
        <w:rPr>
          <w:rFonts w:asciiTheme="majorHAnsi" w:hAnsiTheme="majorHAnsi" w:cstheme="majorHAnsi"/>
        </w:rPr>
      </w:pPr>
    </w:p>
    <w:p xmlns:w="http://schemas.openxmlformats.org/wordprocessingml/2006/main" w:rsidR="007633B7" w:rsidRPr="00D9171E" w:rsidRDefault="007633B7" w:rsidP="007633B7">
      <w:pPr>
        <w:jc w:val="both"/>
        <w:rPr>
          <w:rFonts w:asciiTheme="majorHAnsi" w:hAnsiTheme="majorHAnsi" w:cstheme="majorHAnsi"/>
          <w:b/>
          <w:bCs/>
          <w:sz w:val="18"/>
          <w:szCs w:val="18"/>
        </w:rPr>
      </w:pPr>
      <w:r w:rsidRPr="00D9171E">
        <w:rPr>
          <w:b/>
          <w:sz w:val="18"/>
          <w:lang w:bidi="en-US" w:val="en-US"/>
        </w:rPr>
        <w:t xml:space="preserve">About Aydem Perakende </w:t>
      </w:r>
    </w:p>
    <w:p xmlns:w="http://schemas.openxmlformats.org/wordprocessingml/2006/main" w:rsidR="007633B7" w:rsidRPr="00D9171E" w:rsidRDefault="007633B7" w:rsidP="007633B7">
      <w:pPr>
        <w:jc w:val="both"/>
        <w:rPr>
          <w:rFonts w:asciiTheme="majorHAnsi" w:hAnsiTheme="majorHAnsi" w:cstheme="majorHAnsi"/>
          <w:color w:val="0D0D0D"/>
          <w:sz w:val="18"/>
          <w:szCs w:val="18"/>
        </w:rPr>
      </w:pPr>
      <w:r w:rsidRPr="00D9171E">
        <w:rPr>
          <w:sz w:val="18"/>
          <w:lang w:bidi="en-US" w:val="en-US"/>
        </w:rPr>
        <w:t xml:space="preserve">Aydem Elektrik Perakende Satış A.Ş., an Aydem Enerji company, was founded in 2008 to offer uninterrupted and high-quality electricity services for around two million clients in Aydın, Denizli and Muğla. In line with its customer satisfaction approach, which is its priority at all times, Aydem offers electricity supply for non-eligible clients through Retail Sales Contracts, and for all eligible clients in the country regardless of the region through bilateral agreements in the locations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w:t>
      </w:r>
    </w:p>
    <w:p xmlns:w="http://schemas.openxmlformats.org/wordprocessingml/2006/main" w:rsidR="007633B7" w:rsidRDefault="007633B7" w:rsidP="007633B7">
      <w:pPr>
        <w:jc w:val="both"/>
        <w:rPr>
          <w:rFonts w:asciiTheme="majorHAnsi" w:hAnsiTheme="majorHAnsi" w:cstheme="majorHAnsi"/>
          <w:b/>
          <w:bCs/>
          <w:sz w:val="18"/>
          <w:szCs w:val="18"/>
        </w:rPr>
      </w:pPr>
    </w:p>
    <w:p xmlns:w="http://schemas.openxmlformats.org/wordprocessingml/2006/main" w:rsidR="00072680" w:rsidRDefault="00072680" w:rsidP="007633B7">
      <w:pPr>
        <w:jc w:val="both"/>
        <w:rPr>
          <w:rFonts w:asciiTheme="majorHAnsi" w:hAnsiTheme="majorHAnsi" w:cstheme="majorHAnsi"/>
          <w:b/>
          <w:bCs/>
          <w:sz w:val="18"/>
          <w:szCs w:val="18"/>
        </w:rPr>
      </w:pPr>
    </w:p>
    <w:p xmlns:w="http://schemas.openxmlformats.org/wordprocessingml/2006/main" w:rsidR="00072680" w:rsidRDefault="00072680" w:rsidP="007633B7">
      <w:pPr>
        <w:jc w:val="both"/>
        <w:rPr>
          <w:rFonts w:asciiTheme="majorHAnsi" w:hAnsiTheme="majorHAnsi" w:cstheme="majorHAnsi"/>
          <w:b/>
          <w:bCs/>
          <w:sz w:val="18"/>
          <w:szCs w:val="18"/>
        </w:rPr>
      </w:pPr>
    </w:p>
    <w:p xmlns:w="http://schemas.openxmlformats.org/wordprocessingml/2006/main" w:rsidR="00072680" w:rsidRDefault="00072680" w:rsidP="007633B7">
      <w:pPr>
        <w:jc w:val="both"/>
        <w:rPr>
          <w:rFonts w:asciiTheme="majorHAnsi" w:hAnsiTheme="majorHAnsi" w:cstheme="majorHAnsi"/>
          <w:b/>
          <w:bCs/>
          <w:sz w:val="18"/>
          <w:szCs w:val="18"/>
        </w:rPr>
      </w:pPr>
    </w:p>
    <w:p xmlns:w="http://schemas.openxmlformats.org/wordprocessingml/2006/main" w:rsidR="00B91F76" w:rsidRDefault="00B91F76" w:rsidP="007633B7">
      <w:pPr>
        <w:jc w:val="both"/>
        <w:rPr>
          <w:rFonts w:asciiTheme="majorHAnsi" w:hAnsiTheme="majorHAnsi" w:cstheme="majorHAnsi"/>
          <w:b/>
          <w:bCs/>
          <w:sz w:val="18"/>
          <w:szCs w:val="18"/>
        </w:rPr>
      </w:pPr>
    </w:p>
    <w:p xmlns:w="http://schemas.openxmlformats.org/wordprocessingml/2006/main" w:rsidR="007633B7" w:rsidRPr="00D9171E" w:rsidRDefault="007633B7" w:rsidP="007633B7">
      <w:pPr>
        <w:jc w:val="both"/>
        <w:rPr>
          <w:rFonts w:asciiTheme="majorHAnsi" w:hAnsiTheme="majorHAnsi" w:cstheme="majorHAnsi"/>
          <w:b/>
          <w:bCs/>
          <w:sz w:val="18"/>
          <w:szCs w:val="18"/>
        </w:rPr>
      </w:pPr>
      <w:r w:rsidRPr="00D9171E">
        <w:rPr>
          <w:b/>
          <w:sz w:val="18"/>
          <w:lang w:bidi="en-US" w:val="en-US"/>
        </w:rPr>
        <w:t xml:space="preserve">About Gediz Perakende </w:t>
      </w:r>
    </w:p>
    <w:p xmlns:w="http://schemas.openxmlformats.org/wordprocessingml/2006/main" w:rsidR="007633B7" w:rsidRPr="00D9171E" w:rsidRDefault="007633B7" w:rsidP="007633B7">
      <w:pPr>
        <w:jc w:val="both"/>
        <w:rPr>
          <w:rFonts w:asciiTheme="majorHAnsi" w:hAnsiTheme="majorHAnsi" w:cstheme="majorHAnsi"/>
          <w:sz w:val="18"/>
          <w:szCs w:val="18"/>
        </w:rPr>
      </w:pPr>
      <w:r w:rsidRPr="00D9171E">
        <w:rPr>
          <w:sz w:val="18"/>
          <w:lang w:bidi="en-US" w:val="en-US"/>
        </w:rPr>
        <w:t xml:space="preserve">Gediz Elektrik Perakende Satış A.Ş., an Aydem Enerji company, was founded in 2013 to offer uninterrupted and high-quality electricity services for three million clients in İzmir and Manisa. Adopting a determined and prioritized approach in terms of customer satisfaction, Gediz Perakende keeps offering services on the energy market in a fair competition environment. In the area it is authorized for, the company supplies electricity for non-eligible clients through Retail Sales Contracts, and through bilateral agreements for all eligible clients all around the country regardless of the region. Gediz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w:t>
      </w:r>
    </w:p>
    <w:p xmlns:w="http://schemas.openxmlformats.org/wordprocessingml/2006/main" w:rsidR="007633B7" w:rsidRPr="00D9171E" w:rsidRDefault="007633B7" w:rsidP="007633B7">
      <w:pPr>
        <w:spacing w:line="360" w:lineRule="auto"/>
        <w:jc w:val="both"/>
        <w:rPr>
          <w:rFonts w:asciiTheme="majorHAnsi" w:hAnsiTheme="majorHAnsi" w:cstheme="majorHAnsi"/>
          <w:sz w:val="18"/>
          <w:szCs w:val="18"/>
        </w:rPr>
      </w:pPr>
    </w:p>
    <w:p xmlns:w="http://schemas.openxmlformats.org/wordprocessingml/2006/main" w:rsidR="007633B7" w:rsidRPr="00D9171E" w:rsidRDefault="007633B7" w:rsidP="007633B7">
      <w:pPr>
        <w:jc w:val="both"/>
        <w:rPr>
          <w:rFonts w:asciiTheme="majorHAnsi" w:hAnsiTheme="majorHAnsi" w:cstheme="majorHAnsi"/>
          <w:b/>
          <w:bCs/>
          <w:sz w:val="18"/>
          <w:szCs w:val="18"/>
        </w:rPr>
      </w:pPr>
      <w:r w:rsidRPr="00D9171E">
        <w:rPr>
          <w:b/>
          <w:sz w:val="18"/>
          <w:lang w:bidi="en-US" w:val="en-US"/>
        </w:rPr>
        <w:t xml:space="preserve">For Media Contact of Aydem and Gediz Perakende:</w:t>
      </w:r>
    </w:p>
    <w:p xmlns:w="http://schemas.openxmlformats.org/wordprocessingml/2006/main" w:rsidR="007633B7" w:rsidRPr="00D9171E" w:rsidRDefault="007633B7" w:rsidP="007633B7">
      <w:pPr>
        <w:jc w:val="both"/>
        <w:rPr>
          <w:rFonts w:asciiTheme="majorHAnsi" w:hAnsiTheme="majorHAnsi" w:cstheme="majorHAnsi"/>
          <w:sz w:val="18"/>
          <w:szCs w:val="18"/>
        </w:rPr>
      </w:pPr>
      <w:r w:rsidRPr="00D9171E">
        <w:rPr>
          <w:sz w:val="18"/>
          <w:lang w:bidi="en-US" w:val="en-US"/>
        </w:rPr>
        <w:t xml:space="preserve">Directorate of Corporate Communications</w:t>
      </w:r>
    </w:p>
    <w:p xmlns:w="http://schemas.openxmlformats.org/wordprocessingml/2006/main" w:rsidR="007633B7" w:rsidRPr="00D9171E" w:rsidRDefault="007633B7" w:rsidP="007633B7">
      <w:pPr>
        <w:jc w:val="both"/>
        <w:rPr>
          <w:rFonts w:asciiTheme="majorHAnsi" w:hAnsiTheme="majorHAnsi" w:cstheme="majorHAnsi"/>
          <w:sz w:val="18"/>
          <w:szCs w:val="18"/>
        </w:rPr>
      </w:pPr>
      <w:r w:rsidRPr="00D9171E">
        <w:rPr>
          <w:sz w:val="18"/>
          <w:lang w:bidi="en-US" w:val="en-US"/>
        </w:rPr>
        <w:t xml:space="preserve">Corporate Communications Specialist – Baran ÖLEKLİ</w:t>
      </w:r>
    </w:p>
    <w:p xmlns:w="http://schemas.openxmlformats.org/wordprocessingml/2006/main" w:rsidR="007633B7" w:rsidRPr="00D9171E" w:rsidRDefault="007633B7" w:rsidP="007633B7">
      <w:pPr>
        <w:jc w:val="both"/>
        <w:rPr>
          <w:rFonts w:asciiTheme="majorHAnsi" w:hAnsiTheme="majorHAnsi" w:cstheme="majorHAnsi"/>
          <w:sz w:val="18"/>
          <w:szCs w:val="18"/>
        </w:rPr>
      </w:pPr>
      <w:r w:rsidRPr="00D9171E">
        <w:rPr>
          <w:sz w:val="18"/>
          <w:lang w:bidi="en-US" w:val="en-US"/>
        </w:rPr>
        <w:t xml:space="preserve">E-mail: </w:t>
      </w:r>
      <w:hyperlink r:id="rId6" w:history="1">
        <w:r w:rsidRPr="00D9171E">
          <w:rPr>
            <w:rStyle w:val="Kpr"/>
            <w:sz w:val="18"/>
            <w:lang w:bidi="en-US" w:val="en-US"/>
          </w:rPr>
          <w:t xml:space="preserve">baran.olekli@aydemenerji.com.tr</w:t>
        </w:r>
      </w:hyperlink>
    </w:p>
    <w:p xmlns:w="http://schemas.openxmlformats.org/wordprocessingml/2006/main" w:rsidR="007633B7" w:rsidRPr="00D9171E" w:rsidRDefault="007633B7" w:rsidP="007633B7">
      <w:pPr>
        <w:jc w:val="both"/>
        <w:rPr>
          <w:rFonts w:asciiTheme="majorHAnsi" w:hAnsiTheme="majorHAnsi" w:cstheme="majorHAnsi"/>
          <w:sz w:val="18"/>
          <w:szCs w:val="18"/>
        </w:rPr>
      </w:pPr>
      <w:r w:rsidRPr="00D9171E">
        <w:rPr>
          <w:sz w:val="18"/>
          <w:lang w:bidi="en-US" w:val="en-US"/>
        </w:rPr>
        <w:t xml:space="preserve">Tel: 0530 100 34 22 </w:t>
      </w:r>
    </w:p>
    <w:p xmlns:w="http://schemas.openxmlformats.org/wordprocessingml/2006/main" w:rsidR="007633B7" w:rsidRPr="00D9171E" w:rsidRDefault="007633B7" w:rsidP="007633B7">
      <w:pPr>
        <w:jc w:val="both"/>
        <w:rPr>
          <w:rFonts w:asciiTheme="majorHAnsi" w:hAnsiTheme="majorHAnsi" w:cstheme="majorHAnsi"/>
          <w:sz w:val="18"/>
          <w:szCs w:val="18"/>
        </w:rPr>
      </w:pPr>
      <w:r w:rsidRPr="00D9171E">
        <w:rPr>
          <w:sz w:val="18"/>
          <w:lang w:bidi="en-US" w:val="en-US"/>
        </w:rPr>
        <w:t xml:space="preserve">Adalet Mah. Anadolu Cad. No:41 Megapol Tower Kat:19 35530 Bayraklı / İZMİR</w:t>
      </w:r>
    </w:p>
    <w:p xmlns:w="http://schemas.openxmlformats.org/wordprocessingml/2006/main" w:rsidR="007633B7" w:rsidRPr="00881E47" w:rsidRDefault="007633B7" w:rsidP="007633B7">
      <w:pPr>
        <w:rPr>
          <w:rFonts w:asciiTheme="majorHAnsi" w:hAnsiTheme="majorHAnsi" w:cstheme="majorHAnsi"/>
        </w:rPr>
      </w:pPr>
    </w:p>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p xmlns:w="http://schemas.openxmlformats.org/wordprocessingml/2006/main" w:rsidR="006857B0" w:rsidRDefault="006857B0"/>
    <w:sectPr xmlns:w="http://schemas.openxmlformats.org/wordprocessingml/2006/main" w:rsidR="006857B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C8" w:rsidRDefault="00B460C8">
      <w:pPr>
        <w:spacing w:line="240" w:lineRule="auto"/>
      </w:pPr>
      <w:r>
        <w:separator/>
      </w:r>
    </w:p>
  </w:endnote>
  <w:endnote w:type="continuationSeparator" w:id="0">
    <w:p w:rsidR="00B460C8" w:rsidRDefault="00B46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15AD9" w:rsidRDefault="00C15AD9">
    <w:pPr>
      <w:pStyle w:val="AltBilgi"/>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857B0" w:rsidRPr="00C61D0B" w:rsidRDefault="00C15AD9">
    <w:pPr>
      <w:jc w:val="center"/>
      <w:rPr>
        <w:rFonts w:ascii="Calibri" w:eastAsia="Calibri" w:hAnsi="Calibri" w:cs="Calibri"/>
        <w:color w:val="404040" w:themeColor="text1" w:themeTint="BF"/>
        <w:sz w:val="18"/>
        <w:szCs w:val="18"/>
      </w:rPr>
    </w:pPr>
    <w:r>
      <w:rPr>
        <w:color w:val="404040" w:themeColor="text1" w:themeTint="BF"/>
        <w:sz w:val="18"/>
        <w:lang w:bidi="en-US" w:val="en-US"/>
      </w:rPr>
      <w:t xml:space="preserve">Aydem/Gediz Elektrik Perakende Satış AŞ - Anadolu Caddesi NO: 41 Megapol Tower Kat: 21 Bayraklı / İzmir</w:t>
    </w:r>
  </w:p>
  <w:p w:rsidR="006857B0" w:rsidRPr="00C61D0B" w:rsidRDefault="00620AF6" w:rsidP="00C61D0B">
    <w:pPr>
      <w:jc w:val="center"/>
      <w:rPr>
        <w:rFonts w:ascii="Calibri" w:eastAsia="Calibri" w:hAnsi="Calibri" w:cs="Calibri"/>
        <w:color w:val="404040" w:themeColor="text1" w:themeTint="BF"/>
        <w:sz w:val="18"/>
        <w:szCs w:val="18"/>
      </w:rPr>
    </w:pPr>
    <w:r w:rsidRPr="00C61D0B">
      <w:rPr>
        <w:b/>
        <w:color w:val="404040" w:themeColor="text1" w:themeTint="BF"/>
        <w:sz w:val="18"/>
        <w:lang w:bidi="en-US" w:val="en-US"/>
      </w:rPr>
      <w:t xml:space="preserve">T </w:t>
    </w:r>
    <w:r w:rsidRPr="00C61D0B">
      <w:rPr>
        <w:color w:val="404040" w:themeColor="text1" w:themeTint="BF"/>
        <w:sz w:val="18"/>
        <w:lang w:bidi="en-US" w:val="en-US"/>
      </w:rPr>
      <w:t xml:space="preserve">0 232 990 00 00 </w:t>
    </w:r>
    <w:r w:rsidRPr="00C61D0B">
      <w:rPr>
        <w:b/>
        <w:color w:val="404040" w:themeColor="text1" w:themeTint="BF"/>
        <w:sz w:val="18"/>
        <w:lang w:bidi="en-US" w:val="en-US"/>
      </w:rPr>
      <w:t xml:space="preserve">F </w:t>
    </w:r>
    <w:r w:rsidRPr="00C61D0B">
      <w:rPr>
        <w:color w:val="404040" w:themeColor="text1" w:themeTint="BF"/>
        <w:sz w:val="18"/>
        <w:lang w:bidi="en-US" w:val="en-US"/>
      </w:rPr>
      <w:t xml:space="preserve">0 232 315 00 35 www.gediz.com - www.aydemperakende.com.tr </w:t>
    </w: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15AD9" w:rsidRDefault="00C15A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C8" w:rsidRDefault="00B460C8">
      <w:pPr>
        <w:spacing w:line="240" w:lineRule="auto"/>
      </w:pPr>
      <w:r>
        <w:separator/>
      </w:r>
    </w:p>
  </w:footnote>
  <w:footnote w:type="continuationSeparator" w:id="0">
    <w:p w:rsidR="00B460C8" w:rsidRDefault="00B460C8">
      <w:pPr>
        <w:spacing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15AD9" w:rsidRDefault="00C15AD9">
    <w:pPr>
      <w:pStyle w:val="stBilgi"/>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857B0" w:rsidRDefault="009A135F">
    <w:pPr>
      <w:jc w:val="right"/>
    </w:pPr>
    <w:r>
      <w:rPr>
        <w:noProof/>
        <w:lang w:bidi="en-US" w:val="en-US"/>
      </w:rPr>
      <w:drawing>
        <wp:anchor distT="0" distB="0" distL="114300" distR="114300" simplePos="0" relativeHeight="251658240" behindDoc="0" locked="0" layoutInCell="1" allowOverlap="1">
          <wp:simplePos x="0" y="0"/>
          <wp:positionH relativeFrom="margin">
            <wp:align>left</wp:align>
          </wp:positionH>
          <wp:positionV relativeFrom="paragraph">
            <wp:posOffset>-97072</wp:posOffset>
          </wp:positionV>
          <wp:extent cx="1319917" cy="8771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917" cy="877160"/>
                  </a:xfrm>
                  <a:prstGeom prst="rect">
                    <a:avLst/>
                  </a:prstGeom>
                </pic:spPr>
              </pic:pic>
            </a:graphicData>
          </a:graphic>
          <wp14:sizeRelH relativeFrom="margin">
            <wp14:pctWidth>0</wp14:pctWidth>
          </wp14:sizeRelH>
          <wp14:sizeRelV relativeFrom="margin">
            <wp14:pctHeight>0</wp14:pctHeight>
          </wp14:sizeRelV>
        </wp:anchor>
      </w:drawing>
    </w:r>
    <w:r>
      <w:rPr>
        <w:noProof/>
        <w:lang w:bidi="en-US" w:val="en-US"/>
      </w:rPr>
      <w:drawing>
        <wp:inline distT="114300" distB="114300" distL="114300" distR="114300" wp14:anchorId="6142C656" wp14:editId="59BFBC50">
          <wp:extent cx="978063" cy="6334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78063" cy="633413"/>
                  </a:xfrm>
                  <a:prstGeom prst="rect">
                    <a:avLst/>
                  </a:prstGeom>
                  <a:ln/>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15AD9" w:rsidRDefault="00C15A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56B5B"/>
    <w:rsid w:val="00072680"/>
    <w:rsid w:val="000A1C4E"/>
    <w:rsid w:val="000C0505"/>
    <w:rsid w:val="000E6FEB"/>
    <w:rsid w:val="00142CF3"/>
    <w:rsid w:val="00253ED4"/>
    <w:rsid w:val="002D4448"/>
    <w:rsid w:val="004119E2"/>
    <w:rsid w:val="004352B7"/>
    <w:rsid w:val="004C0B25"/>
    <w:rsid w:val="00516972"/>
    <w:rsid w:val="00546415"/>
    <w:rsid w:val="00566D6C"/>
    <w:rsid w:val="005B3193"/>
    <w:rsid w:val="005C799C"/>
    <w:rsid w:val="00600BFF"/>
    <w:rsid w:val="0061407E"/>
    <w:rsid w:val="00620AF6"/>
    <w:rsid w:val="006857B0"/>
    <w:rsid w:val="007633B7"/>
    <w:rsid w:val="007869AE"/>
    <w:rsid w:val="007F04EC"/>
    <w:rsid w:val="00875990"/>
    <w:rsid w:val="00923E27"/>
    <w:rsid w:val="00933B85"/>
    <w:rsid w:val="009A135F"/>
    <w:rsid w:val="009C1A43"/>
    <w:rsid w:val="00A03C77"/>
    <w:rsid w:val="00AD5020"/>
    <w:rsid w:val="00AF2D5C"/>
    <w:rsid w:val="00B460C8"/>
    <w:rsid w:val="00B91F76"/>
    <w:rsid w:val="00B93620"/>
    <w:rsid w:val="00BE3DF5"/>
    <w:rsid w:val="00C15AD9"/>
    <w:rsid w:val="00C61D0B"/>
    <w:rsid w:val="00D90E82"/>
    <w:rsid w:val="00DA3E0F"/>
    <w:rsid w:val="00E34E8E"/>
    <w:rsid w:val="00EA5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570BD"/>
  <w15:docId w15:val="{8681FCDE-81D0-4423-A6A5-3E4EF10D659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BE3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aran.olekli@aydemenerji.com.tr" TargetMode="External"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46</cp:revision>
  <cp:lastPrinted>2020-01-10T11:15:00Z</cp:lastPrinted>
  <dcterms:created xsi:type="dcterms:W3CDTF">2020-01-10T11:16:00Z</dcterms:created>
  <dcterms:modified xsi:type="dcterms:W3CDTF">2021-05-01T10:41:00Z</dcterms:modified>
</cp:coreProperties>
</file>